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3FE6" w14:textId="4A8BCFAD" w:rsidR="00B019F8" w:rsidRDefault="00640703">
      <w:r>
        <w:t>U</w:t>
      </w:r>
      <w:bookmarkStart w:id="0" w:name="_GoBack"/>
      <w:bookmarkEnd w:id="0"/>
      <w:r w:rsidR="00986B13">
        <w:t>IBDP Visual Art</w:t>
      </w:r>
    </w:p>
    <w:p w14:paraId="49CB2063" w14:textId="77777777" w:rsidR="00986B13" w:rsidRDefault="00986B13">
      <w:r>
        <w:t>Mrs. Kubacki</w:t>
      </w:r>
    </w:p>
    <w:p w14:paraId="10A65AE5" w14:textId="77777777" w:rsidR="00986B13" w:rsidRDefault="00986B13"/>
    <w:p w14:paraId="58F9D05E" w14:textId="77777777" w:rsidR="00986B13" w:rsidRPr="00765214" w:rsidRDefault="00986B13" w:rsidP="00765214">
      <w:pPr>
        <w:jc w:val="center"/>
        <w:rPr>
          <w:b/>
          <w:sz w:val="28"/>
          <w:szCs w:val="28"/>
        </w:rPr>
      </w:pPr>
      <w:r w:rsidRPr="00765214">
        <w:rPr>
          <w:b/>
          <w:sz w:val="28"/>
          <w:szCs w:val="28"/>
        </w:rPr>
        <w:t>Abstraction Series</w:t>
      </w:r>
    </w:p>
    <w:p w14:paraId="02BB8370" w14:textId="6E8AF38A" w:rsidR="003B218D" w:rsidRDefault="00765214">
      <w:r>
        <w:t>For this project, you will create a series of</w:t>
      </w:r>
      <w:r w:rsidR="004D650E">
        <w:t xml:space="preserve"> 3 </w:t>
      </w:r>
      <w:r w:rsidR="005B5756">
        <w:t xml:space="preserve">acrylic </w:t>
      </w:r>
      <w:proofErr w:type="gramStart"/>
      <w:r w:rsidR="004D650E">
        <w:t>paintings which</w:t>
      </w:r>
      <w:proofErr w:type="gramEnd"/>
      <w:r w:rsidR="004D650E">
        <w:t xml:space="preserve"> demonstrate a transition from realism to abstraction.</w:t>
      </w:r>
      <w:r>
        <w:t xml:space="preserve"> </w:t>
      </w:r>
    </w:p>
    <w:p w14:paraId="082FBA06" w14:textId="77777777" w:rsidR="00765214" w:rsidRDefault="00765214"/>
    <w:p w14:paraId="24A6362E" w14:textId="5AB37B17" w:rsidR="00604D85" w:rsidRDefault="00604D85">
      <w:r>
        <w:t xml:space="preserve">You will choose an object (or objects) to paint. Choose something that has an interesting, complex form so that you will have multiple options for representing it. You may choose an object that ties in with your theme for this course. </w:t>
      </w:r>
    </w:p>
    <w:p w14:paraId="1E551423" w14:textId="77777777" w:rsidR="00604D85" w:rsidRDefault="00604D85"/>
    <w:p w14:paraId="620AEF8C" w14:textId="6E09CEC7" w:rsidR="00765214" w:rsidRDefault="00765214">
      <w:r w:rsidRPr="00765214">
        <w:rPr>
          <w:b/>
        </w:rPr>
        <w:t>Painting #1: Realistic and Representational</w:t>
      </w:r>
      <w:r>
        <w:t xml:space="preserve"> – This painting will be based on realistic observation of an object</w:t>
      </w:r>
      <w:r w:rsidR="00C5586F">
        <w:t xml:space="preserve"> or objects</w:t>
      </w:r>
      <w:r>
        <w:t xml:space="preserve"> of your choosing.</w:t>
      </w:r>
    </w:p>
    <w:p w14:paraId="5894C6DE" w14:textId="094E8821" w:rsidR="00765214" w:rsidRDefault="00765214">
      <w:r w:rsidRPr="00765214">
        <w:rPr>
          <w:b/>
        </w:rPr>
        <w:t>Painting #2: Abstracted</w:t>
      </w:r>
      <w:r>
        <w:t xml:space="preserve"> – Based on the observed form, but modified/simplified; </w:t>
      </w:r>
      <w:proofErr w:type="gramStart"/>
      <w:r>
        <w:t>The</w:t>
      </w:r>
      <w:proofErr w:type="gramEnd"/>
      <w:r>
        <w:t xml:space="preserve"> object</w:t>
      </w:r>
      <w:r w:rsidR="00C5586F">
        <w:t>(s)</w:t>
      </w:r>
      <w:r>
        <w:t xml:space="preserve"> will still be recognizable, but not </w:t>
      </w:r>
      <w:r w:rsidR="00722DEA">
        <w:t xml:space="preserve">photographically </w:t>
      </w:r>
      <w:r>
        <w:t>realistic</w:t>
      </w:r>
      <w:r w:rsidR="003F6C21">
        <w:t>.</w:t>
      </w:r>
    </w:p>
    <w:p w14:paraId="27F3DA7E" w14:textId="76C53A74" w:rsidR="00986B13" w:rsidRDefault="00765214">
      <w:r w:rsidRPr="00765214">
        <w:rPr>
          <w:b/>
        </w:rPr>
        <w:t>Painting #3: Abstract</w:t>
      </w:r>
      <w:r>
        <w:t xml:space="preserve"> – Primary focus is form, shape, line, and color; Form of original object is referenced, but not in an obvious way. </w:t>
      </w:r>
      <w:r w:rsidR="003F6C21">
        <w:t>The “design” of the composition is the most important thing.</w:t>
      </w:r>
    </w:p>
    <w:p w14:paraId="5111E3DF" w14:textId="77777777" w:rsidR="003B218D" w:rsidRDefault="003B218D"/>
    <w:p w14:paraId="365FC285" w14:textId="77777777" w:rsidR="003B218D" w:rsidRPr="00C5586F" w:rsidRDefault="003B218D">
      <w:pPr>
        <w:rPr>
          <w:b/>
        </w:rPr>
      </w:pPr>
      <w:r w:rsidRPr="00C5586F">
        <w:rPr>
          <w:b/>
        </w:rPr>
        <w:t>Ways to create abstraction:</w:t>
      </w:r>
    </w:p>
    <w:p w14:paraId="12B6405C" w14:textId="50C5ACD4" w:rsidR="003B218D" w:rsidRDefault="003B218D" w:rsidP="003B218D">
      <w:pPr>
        <w:pStyle w:val="ListParagraph"/>
        <w:numPr>
          <w:ilvl w:val="0"/>
          <w:numId w:val="1"/>
        </w:numPr>
      </w:pPr>
      <w:r>
        <w:t xml:space="preserve">Crop in – remove </w:t>
      </w:r>
      <w:r w:rsidR="00856A97">
        <w:t>context from the</w:t>
      </w:r>
      <w:r>
        <w:t xml:space="preserve"> background</w:t>
      </w:r>
    </w:p>
    <w:p w14:paraId="74CFCD4E" w14:textId="571DE39D" w:rsidR="003B218D" w:rsidRDefault="00856A97" w:rsidP="003B218D">
      <w:pPr>
        <w:pStyle w:val="ListParagraph"/>
        <w:numPr>
          <w:ilvl w:val="0"/>
          <w:numId w:val="1"/>
        </w:numPr>
      </w:pPr>
      <w:r>
        <w:t xml:space="preserve">Simplify </w:t>
      </w:r>
      <w:r w:rsidR="00E67ACD">
        <w:t>–</w:t>
      </w:r>
      <w:r w:rsidR="003B218D">
        <w:t xml:space="preserve"> </w:t>
      </w:r>
      <w:r w:rsidR="00E67ACD">
        <w:t>Break complex forms into simple shapes</w:t>
      </w:r>
    </w:p>
    <w:p w14:paraId="39F6E836" w14:textId="012C1DA6" w:rsidR="00765214" w:rsidRDefault="003B218D" w:rsidP="00E67ACD">
      <w:pPr>
        <w:pStyle w:val="ListParagraph"/>
        <w:numPr>
          <w:ilvl w:val="0"/>
          <w:numId w:val="1"/>
        </w:numPr>
      </w:pPr>
      <w:r>
        <w:t>Remove surface detail</w:t>
      </w:r>
    </w:p>
    <w:p w14:paraId="5E8F65F4" w14:textId="77777777" w:rsidR="00722DEA" w:rsidRDefault="00722DEA" w:rsidP="00765214"/>
    <w:p w14:paraId="3E4727FE" w14:textId="16DAF87A" w:rsidR="00722DEA" w:rsidRDefault="0074776D" w:rsidP="00765214">
      <w:r>
        <w:t xml:space="preserve">Each </w:t>
      </w:r>
      <w:r w:rsidRPr="00050F29">
        <w:rPr>
          <w:b/>
        </w:rPr>
        <w:t>individual painting</w:t>
      </w:r>
      <w:r>
        <w:t xml:space="preserve"> will be assessed on the following criteria:</w:t>
      </w:r>
    </w:p>
    <w:p w14:paraId="66BADB1B" w14:textId="5B6055A5" w:rsidR="00856A97" w:rsidRPr="0074776D" w:rsidRDefault="0074776D" w:rsidP="003C60AD">
      <w:pPr>
        <w:pStyle w:val="ListParagraph"/>
        <w:numPr>
          <w:ilvl w:val="0"/>
          <w:numId w:val="2"/>
        </w:numPr>
        <w:rPr>
          <w:rFonts w:ascii="Times" w:hAnsi="Times" w:cs="Lucida Grande"/>
        </w:rPr>
      </w:pPr>
      <w:r w:rsidRPr="0074776D">
        <w:rPr>
          <w:rFonts w:ascii="Times" w:hAnsi="Times" w:cs="Lucida Grande"/>
          <w:color w:val="000000"/>
        </w:rPr>
        <w:t>Style: Intentional use of Elements of Design (Value, Texture, Space, etc.)</w:t>
      </w:r>
    </w:p>
    <w:p w14:paraId="2F2B721E" w14:textId="147A22C7" w:rsidR="0074776D" w:rsidRPr="0074776D" w:rsidRDefault="0074776D" w:rsidP="003C60AD">
      <w:pPr>
        <w:pStyle w:val="ListParagraph"/>
        <w:numPr>
          <w:ilvl w:val="0"/>
          <w:numId w:val="2"/>
        </w:numPr>
        <w:rPr>
          <w:rFonts w:ascii="Times" w:hAnsi="Times" w:cs="Lucida Grande"/>
        </w:rPr>
      </w:pPr>
      <w:r>
        <w:rPr>
          <w:rFonts w:ascii="Times" w:hAnsi="Times" w:cs="Lucida Grande"/>
          <w:color w:val="000000"/>
        </w:rPr>
        <w:t>Composition: Intentional us</w:t>
      </w:r>
      <w:r w:rsidR="00E67ACD">
        <w:rPr>
          <w:rFonts w:ascii="Times" w:hAnsi="Times" w:cs="Lucida Grande"/>
          <w:color w:val="000000"/>
        </w:rPr>
        <w:t>e</w:t>
      </w:r>
      <w:r>
        <w:rPr>
          <w:rFonts w:ascii="Times" w:hAnsi="Times" w:cs="Lucida Grande"/>
          <w:color w:val="000000"/>
        </w:rPr>
        <w:t xml:space="preserve"> of the Principles of Design (Balance, Movement, Emphasis, etc.)</w:t>
      </w:r>
    </w:p>
    <w:p w14:paraId="2FF8FA2D" w14:textId="1AC7656E" w:rsidR="0074776D" w:rsidRPr="0074776D" w:rsidRDefault="0074776D" w:rsidP="003C60AD">
      <w:pPr>
        <w:pStyle w:val="ListParagraph"/>
        <w:numPr>
          <w:ilvl w:val="0"/>
          <w:numId w:val="2"/>
        </w:numPr>
        <w:rPr>
          <w:rFonts w:ascii="Times" w:hAnsi="Times" w:cs="Lucida Grande"/>
        </w:rPr>
      </w:pPr>
      <w:r>
        <w:rPr>
          <w:rFonts w:ascii="Times" w:hAnsi="Times" w:cs="Lucida Grande"/>
          <w:color w:val="000000"/>
        </w:rPr>
        <w:t>Color: Creates a sense of space and form through variation in value and/or color temperature</w:t>
      </w:r>
      <w:r w:rsidR="005B5756">
        <w:rPr>
          <w:rFonts w:ascii="Times" w:hAnsi="Times" w:cs="Lucida Grande"/>
          <w:color w:val="000000"/>
        </w:rPr>
        <w:t>; Color choices create visual interest</w:t>
      </w:r>
    </w:p>
    <w:p w14:paraId="30C5BA32" w14:textId="0287D4BD" w:rsidR="0074776D" w:rsidRPr="0074776D" w:rsidRDefault="0074776D" w:rsidP="003C60AD">
      <w:pPr>
        <w:pStyle w:val="ListParagraph"/>
        <w:numPr>
          <w:ilvl w:val="0"/>
          <w:numId w:val="2"/>
        </w:numPr>
        <w:rPr>
          <w:rFonts w:ascii="Times" w:hAnsi="Times" w:cs="Lucida Grande"/>
        </w:rPr>
      </w:pPr>
      <w:r>
        <w:rPr>
          <w:rFonts w:ascii="Times" w:hAnsi="Times" w:cs="Lucida Grande"/>
          <w:color w:val="000000"/>
        </w:rPr>
        <w:t>Painting Technique: Demonstrates good craftsmanship and an understanding of the medium</w:t>
      </w:r>
    </w:p>
    <w:p w14:paraId="544F2E12" w14:textId="77777777" w:rsidR="0074776D" w:rsidRPr="0074776D" w:rsidRDefault="0074776D" w:rsidP="0074776D">
      <w:pPr>
        <w:pStyle w:val="ListParagraph"/>
        <w:ind w:left="420"/>
        <w:rPr>
          <w:rFonts w:ascii="Times" w:hAnsi="Times" w:cs="Lucida Grande"/>
        </w:rPr>
      </w:pPr>
    </w:p>
    <w:p w14:paraId="697B2B3F" w14:textId="567A82AA" w:rsidR="0074776D" w:rsidRDefault="0074776D" w:rsidP="0074776D">
      <w:pPr>
        <w:rPr>
          <w:rFonts w:ascii="Times" w:hAnsi="Times" w:cs="Lucida Grande"/>
        </w:rPr>
      </w:pPr>
      <w:r>
        <w:rPr>
          <w:rFonts w:ascii="Times" w:hAnsi="Times" w:cs="Lucida Grande"/>
        </w:rPr>
        <w:t>In addition, your</w:t>
      </w:r>
      <w:r w:rsidRPr="00050F29">
        <w:rPr>
          <w:rFonts w:ascii="Times" w:hAnsi="Times" w:cs="Lucida Grande"/>
          <w:b/>
        </w:rPr>
        <w:t xml:space="preserve"> series</w:t>
      </w:r>
      <w:r>
        <w:rPr>
          <w:rFonts w:ascii="Times" w:hAnsi="Times" w:cs="Lucida Grande"/>
        </w:rPr>
        <w:t xml:space="preserve"> will be assessed on these criteria:</w:t>
      </w:r>
    </w:p>
    <w:p w14:paraId="74530F94" w14:textId="77777777" w:rsidR="0074776D" w:rsidRDefault="0074776D" w:rsidP="0074776D">
      <w:pPr>
        <w:pStyle w:val="ListParagraph"/>
        <w:numPr>
          <w:ilvl w:val="0"/>
          <w:numId w:val="3"/>
        </w:numPr>
        <w:rPr>
          <w:rFonts w:ascii="Times" w:hAnsi="Times" w:cs="Lucida Grande"/>
        </w:rPr>
      </w:pPr>
      <w:r>
        <w:rPr>
          <w:rFonts w:ascii="Times" w:hAnsi="Times" w:cs="Lucida Grande"/>
        </w:rPr>
        <w:t>Visual Unity: Cohesion of the 3 paintings is created through color scheme, point of view, composition, etc.</w:t>
      </w:r>
    </w:p>
    <w:p w14:paraId="7CA74E70" w14:textId="4E08F209" w:rsidR="0074776D" w:rsidRPr="0074776D" w:rsidRDefault="0074776D" w:rsidP="0074776D">
      <w:pPr>
        <w:pStyle w:val="ListParagraph"/>
        <w:numPr>
          <w:ilvl w:val="0"/>
          <w:numId w:val="3"/>
        </w:numPr>
        <w:rPr>
          <w:rFonts w:ascii="Times" w:hAnsi="Times" w:cs="Lucida Grande"/>
        </w:rPr>
      </w:pPr>
      <w:r>
        <w:rPr>
          <w:rFonts w:ascii="Times" w:hAnsi="Times" w:cs="Lucida Grande"/>
        </w:rPr>
        <w:t>Abstraction Process: Images represent</w:t>
      </w:r>
      <w:r w:rsidR="00910E7F">
        <w:rPr>
          <w:rFonts w:ascii="Times" w:hAnsi="Times" w:cs="Lucida Grande"/>
        </w:rPr>
        <w:t xml:space="preserve"> the concepts of</w:t>
      </w:r>
      <w:r>
        <w:rPr>
          <w:rFonts w:ascii="Times" w:hAnsi="Times" w:cs="Lucida Grande"/>
        </w:rPr>
        <w:t xml:space="preserve"> realism, abstraction, and abstract </w:t>
      </w:r>
    </w:p>
    <w:sectPr w:rsidR="0074776D" w:rsidRPr="0074776D" w:rsidSect="00F037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35246"/>
    <w:multiLevelType w:val="hybridMultilevel"/>
    <w:tmpl w:val="714C1272"/>
    <w:lvl w:ilvl="0" w:tplc="F4E0BFB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1123769"/>
    <w:multiLevelType w:val="hybridMultilevel"/>
    <w:tmpl w:val="0E4CF586"/>
    <w:lvl w:ilvl="0" w:tplc="F4E0BFB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F4641"/>
    <w:multiLevelType w:val="hybridMultilevel"/>
    <w:tmpl w:val="BD46C706"/>
    <w:lvl w:ilvl="0" w:tplc="F4E0BFB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13"/>
    <w:rsid w:val="00050F29"/>
    <w:rsid w:val="003B218D"/>
    <w:rsid w:val="003C60AD"/>
    <w:rsid w:val="003F6C21"/>
    <w:rsid w:val="004D650E"/>
    <w:rsid w:val="00565261"/>
    <w:rsid w:val="005B5756"/>
    <w:rsid w:val="00604D85"/>
    <w:rsid w:val="00640703"/>
    <w:rsid w:val="00722DEA"/>
    <w:rsid w:val="0074776D"/>
    <w:rsid w:val="00765214"/>
    <w:rsid w:val="00856A97"/>
    <w:rsid w:val="00910E7F"/>
    <w:rsid w:val="00986B13"/>
    <w:rsid w:val="00AD2209"/>
    <w:rsid w:val="00B019F8"/>
    <w:rsid w:val="00C5586F"/>
    <w:rsid w:val="00E52841"/>
    <w:rsid w:val="00E67ACD"/>
    <w:rsid w:val="00F0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D1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264</Words>
  <Characters>1509</Characters>
  <Application>Microsoft Macintosh Word</Application>
  <DocSecurity>0</DocSecurity>
  <Lines>12</Lines>
  <Paragraphs>3</Paragraphs>
  <ScaleCrop>false</ScaleCrop>
  <Company>Ann Arbor Public Schools</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17</cp:revision>
  <cp:lastPrinted>2017-10-26T12:05:00Z</cp:lastPrinted>
  <dcterms:created xsi:type="dcterms:W3CDTF">2017-10-18T12:16:00Z</dcterms:created>
  <dcterms:modified xsi:type="dcterms:W3CDTF">2017-12-15T17:08:00Z</dcterms:modified>
</cp:coreProperties>
</file>